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3892" w:type="dxa"/>
        <w:tblInd w:w="-5" w:type="dxa"/>
        <w:tblLook w:val="04A0" w:firstRow="1" w:lastRow="0" w:firstColumn="1" w:lastColumn="0" w:noHBand="0" w:noVBand="1"/>
      </w:tblPr>
      <w:tblGrid>
        <w:gridCol w:w="2410"/>
        <w:gridCol w:w="2268"/>
        <w:gridCol w:w="2126"/>
        <w:gridCol w:w="2410"/>
        <w:gridCol w:w="2410"/>
        <w:gridCol w:w="2268"/>
      </w:tblGrid>
      <w:tr w:rsidR="002B0B9E" w:rsidRPr="002B0B9E" w:rsidTr="00C84FB7">
        <w:tc>
          <w:tcPr>
            <w:tcW w:w="13892" w:type="dxa"/>
            <w:gridSpan w:val="6"/>
            <w:tcBorders>
              <w:right w:val="nil"/>
            </w:tcBorders>
          </w:tcPr>
          <w:p w:rsidR="00C84FB7" w:rsidRPr="002B0B9E" w:rsidRDefault="00C84FB7" w:rsidP="00817C09">
            <w:pPr>
              <w:jc w:val="both"/>
              <w:rPr>
                <w:rFonts w:ascii="Tahoma" w:hAnsi="Tahoma" w:cs="Tahoma"/>
              </w:rPr>
            </w:pPr>
            <w:r w:rsidRPr="002B0B9E">
              <w:rPr>
                <w:rFonts w:ascii="Tahoma" w:hAnsi="Tahoma" w:cs="Tahoma"/>
              </w:rPr>
              <w:t xml:space="preserve">The General Studies curriculum is delivered using The Day, an online daily newspaper for young people. Students receive one lesson a week which starts with students participating in a weekly news quiz and caption competition. </w:t>
            </w:r>
          </w:p>
          <w:p w:rsidR="00C84FB7" w:rsidRPr="002B0B9E" w:rsidRDefault="00C84FB7" w:rsidP="00817C09">
            <w:pPr>
              <w:jc w:val="both"/>
              <w:rPr>
                <w:rFonts w:ascii="Tahoma" w:hAnsi="Tahoma" w:cs="Tahoma"/>
              </w:rPr>
            </w:pPr>
          </w:p>
          <w:p w:rsidR="00C84FB7" w:rsidRPr="002B0B9E" w:rsidRDefault="00C84FB7" w:rsidP="00817C09">
            <w:pPr>
              <w:jc w:val="both"/>
              <w:rPr>
                <w:rFonts w:ascii="Tahoma" w:hAnsi="Tahoma" w:cs="Tahoma"/>
              </w:rPr>
            </w:pPr>
            <w:r w:rsidRPr="002B0B9E">
              <w:rPr>
                <w:rFonts w:ascii="Tahoma" w:hAnsi="Tahoma" w:cs="Tahoma"/>
              </w:rPr>
              <w:t xml:space="preserve">The lessons then make connections between current affairs and the curriculum by studying themes based on key dates in the calendar. Students engage in a PowerPoint presentation which includes photos, videos, and discussion questions, as well as being given extensive background material relevant to the weekly theme. Activities are provided to help students develop their thinking, speaking and writing skills.  </w:t>
            </w:r>
          </w:p>
          <w:p w:rsidR="00C84FB7" w:rsidRPr="002B0B9E" w:rsidRDefault="00C84FB7" w:rsidP="000427C2">
            <w:pPr>
              <w:rPr>
                <w:rFonts w:ascii="Tahoma" w:hAnsi="Tahoma" w:cs="Tahoma"/>
              </w:rPr>
            </w:pPr>
          </w:p>
        </w:tc>
      </w:tr>
      <w:tr w:rsidR="002B0B9E" w:rsidRPr="002B0B9E" w:rsidTr="003A38A8">
        <w:tc>
          <w:tcPr>
            <w:tcW w:w="2410" w:type="dxa"/>
          </w:tcPr>
          <w:p w:rsidR="00C84FB7" w:rsidRPr="002B0B9E" w:rsidRDefault="00C84FB7" w:rsidP="00E4785E">
            <w:pPr>
              <w:jc w:val="center"/>
              <w:rPr>
                <w:rFonts w:ascii="Tahoma" w:hAnsi="Tahoma" w:cs="Tahoma"/>
              </w:rPr>
            </w:pPr>
            <w:r w:rsidRPr="002B0B9E">
              <w:rPr>
                <w:rFonts w:ascii="Tahoma" w:hAnsi="Tahoma" w:cs="Tahoma"/>
              </w:rPr>
              <w:t>Week 1</w:t>
            </w:r>
          </w:p>
        </w:tc>
        <w:tc>
          <w:tcPr>
            <w:tcW w:w="2268" w:type="dxa"/>
          </w:tcPr>
          <w:p w:rsidR="00C84FB7" w:rsidRPr="002B0B9E" w:rsidRDefault="00C84FB7" w:rsidP="00E4785E">
            <w:pPr>
              <w:jc w:val="center"/>
              <w:rPr>
                <w:rFonts w:ascii="Tahoma" w:hAnsi="Tahoma" w:cs="Tahoma"/>
              </w:rPr>
            </w:pPr>
            <w:r w:rsidRPr="002B0B9E">
              <w:rPr>
                <w:rFonts w:ascii="Tahoma" w:hAnsi="Tahoma" w:cs="Tahoma"/>
              </w:rPr>
              <w:t>Week 2</w:t>
            </w:r>
          </w:p>
        </w:tc>
        <w:tc>
          <w:tcPr>
            <w:tcW w:w="2126" w:type="dxa"/>
          </w:tcPr>
          <w:p w:rsidR="00C84FB7" w:rsidRPr="002B0B9E" w:rsidRDefault="00C84FB7" w:rsidP="00E4785E">
            <w:pPr>
              <w:jc w:val="center"/>
              <w:rPr>
                <w:rFonts w:ascii="Tahoma" w:hAnsi="Tahoma" w:cs="Tahoma"/>
              </w:rPr>
            </w:pPr>
            <w:r w:rsidRPr="002B0B9E">
              <w:rPr>
                <w:rFonts w:ascii="Tahoma" w:hAnsi="Tahoma" w:cs="Tahoma"/>
              </w:rPr>
              <w:t>Week 3</w:t>
            </w:r>
          </w:p>
        </w:tc>
        <w:tc>
          <w:tcPr>
            <w:tcW w:w="2410" w:type="dxa"/>
          </w:tcPr>
          <w:p w:rsidR="00C84FB7" w:rsidRPr="002B0B9E" w:rsidRDefault="00C84FB7" w:rsidP="00E4785E">
            <w:pPr>
              <w:jc w:val="center"/>
              <w:rPr>
                <w:rFonts w:ascii="Tahoma" w:hAnsi="Tahoma" w:cs="Tahoma"/>
              </w:rPr>
            </w:pPr>
            <w:r w:rsidRPr="002B0B9E">
              <w:rPr>
                <w:rFonts w:ascii="Tahoma" w:hAnsi="Tahoma" w:cs="Tahoma"/>
              </w:rPr>
              <w:t>Week 4</w:t>
            </w:r>
          </w:p>
        </w:tc>
        <w:tc>
          <w:tcPr>
            <w:tcW w:w="2410" w:type="dxa"/>
          </w:tcPr>
          <w:p w:rsidR="00C84FB7" w:rsidRPr="002B0B9E" w:rsidRDefault="00C84FB7" w:rsidP="00E4785E">
            <w:pPr>
              <w:jc w:val="center"/>
              <w:rPr>
                <w:rFonts w:ascii="Tahoma" w:hAnsi="Tahoma" w:cs="Tahoma"/>
              </w:rPr>
            </w:pPr>
            <w:r w:rsidRPr="002B0B9E">
              <w:rPr>
                <w:rFonts w:ascii="Tahoma" w:hAnsi="Tahoma" w:cs="Tahoma"/>
              </w:rPr>
              <w:t>Week 5</w:t>
            </w:r>
          </w:p>
        </w:tc>
        <w:tc>
          <w:tcPr>
            <w:tcW w:w="2268" w:type="dxa"/>
          </w:tcPr>
          <w:p w:rsidR="00C84FB7" w:rsidRPr="002B0B9E" w:rsidRDefault="00C84FB7" w:rsidP="00E4785E">
            <w:pPr>
              <w:jc w:val="center"/>
              <w:rPr>
                <w:rFonts w:ascii="Tahoma" w:hAnsi="Tahoma" w:cs="Tahoma"/>
              </w:rPr>
            </w:pPr>
            <w:r w:rsidRPr="002B0B9E">
              <w:rPr>
                <w:rFonts w:ascii="Tahoma" w:hAnsi="Tahoma" w:cs="Tahoma"/>
              </w:rPr>
              <w:t>Week 6</w:t>
            </w:r>
          </w:p>
        </w:tc>
      </w:tr>
      <w:tr w:rsidR="002B0B9E" w:rsidRPr="002B0B9E" w:rsidTr="003A38A8">
        <w:tc>
          <w:tcPr>
            <w:tcW w:w="2410" w:type="dxa"/>
            <w:tcBorders>
              <w:bottom w:val="single" w:sz="4" w:space="0" w:color="auto"/>
            </w:tcBorders>
          </w:tcPr>
          <w:p w:rsidR="00C84FB7" w:rsidRPr="002B0B9E" w:rsidRDefault="00C84FB7">
            <w:pPr>
              <w:rPr>
                <w:rFonts w:ascii="Tahoma" w:hAnsi="Tahoma" w:cs="Tahoma"/>
              </w:rPr>
            </w:pPr>
          </w:p>
          <w:p w:rsidR="00C84FB7" w:rsidRPr="002B0B9E" w:rsidRDefault="003A38A8">
            <w:pPr>
              <w:rPr>
                <w:rFonts w:ascii="Tahoma" w:hAnsi="Tahoma" w:cs="Tahoma"/>
                <w:b/>
              </w:rPr>
            </w:pPr>
            <w:r w:rsidRPr="002B0B9E">
              <w:rPr>
                <w:rFonts w:ascii="Tahoma" w:hAnsi="Tahoma" w:cs="Tahoma"/>
                <w:b/>
              </w:rPr>
              <w:t>Goals</w:t>
            </w:r>
          </w:p>
          <w:p w:rsidR="00C84FB7" w:rsidRPr="002B0B9E" w:rsidRDefault="00C84FB7">
            <w:pPr>
              <w:rPr>
                <w:rFonts w:ascii="Tahoma" w:hAnsi="Tahoma" w:cs="Tahoma"/>
              </w:rPr>
            </w:pPr>
          </w:p>
          <w:p w:rsidR="00C84FB7" w:rsidRPr="002B0B9E" w:rsidRDefault="00C84FB7">
            <w:pPr>
              <w:rPr>
                <w:rFonts w:ascii="Tahoma" w:hAnsi="Tahoma" w:cs="Tahoma"/>
              </w:rPr>
            </w:pPr>
            <w:r w:rsidRPr="002B0B9E">
              <w:rPr>
                <w:rFonts w:ascii="Tahoma" w:hAnsi="Tahoma" w:cs="Tahoma"/>
              </w:rPr>
              <w:t>Key date: </w:t>
            </w:r>
            <w:r w:rsidR="003A38A8" w:rsidRPr="002B0B9E">
              <w:rPr>
                <w:rFonts w:ascii="Tahoma" w:hAnsi="Tahoma" w:cs="Tahoma"/>
              </w:rPr>
              <w:t>Quitters Day 10 Jan</w:t>
            </w:r>
          </w:p>
          <w:p w:rsidR="003A38A8" w:rsidRPr="002B0B9E" w:rsidRDefault="003A38A8">
            <w:pPr>
              <w:rPr>
                <w:rFonts w:ascii="Tahoma" w:hAnsi="Tahoma" w:cs="Tahoma"/>
              </w:rPr>
            </w:pPr>
          </w:p>
          <w:p w:rsidR="003A38A8" w:rsidRDefault="003A38A8">
            <w:pPr>
              <w:rPr>
                <w:rFonts w:ascii="Tahoma" w:hAnsi="Tahoma" w:cs="Tahoma"/>
              </w:rPr>
            </w:pPr>
            <w:r w:rsidRPr="002B0B9E">
              <w:rPr>
                <w:rFonts w:ascii="Tahoma" w:hAnsi="Tahoma" w:cs="Tahoma"/>
              </w:rPr>
              <w:t>Can quitting help us to achieve more?</w:t>
            </w:r>
          </w:p>
          <w:p w:rsidR="0099234B" w:rsidRDefault="0099234B">
            <w:pPr>
              <w:rPr>
                <w:rFonts w:ascii="Tahoma" w:hAnsi="Tahoma" w:cs="Tahoma"/>
              </w:rPr>
            </w:pPr>
          </w:p>
          <w:p w:rsidR="0099234B" w:rsidRPr="002B0B9E" w:rsidRDefault="006F0FB3">
            <w:pPr>
              <w:rPr>
                <w:rFonts w:ascii="Tahoma" w:hAnsi="Tahoma" w:cs="Tahoma"/>
              </w:rPr>
            </w:pPr>
            <w:r>
              <w:rPr>
                <w:rFonts w:ascii="Tahoma" w:hAnsi="Tahoma" w:cs="Tahoma"/>
              </w:rPr>
              <w:t>Have you ever benefited from quitting something?</w:t>
            </w:r>
          </w:p>
          <w:p w:rsidR="002B0B9E" w:rsidRPr="002B0B9E" w:rsidRDefault="002B0B9E">
            <w:pPr>
              <w:rPr>
                <w:rFonts w:ascii="Tahoma" w:hAnsi="Tahoma" w:cs="Tahoma"/>
              </w:rPr>
            </w:pPr>
          </w:p>
          <w:p w:rsidR="002B0B9E" w:rsidRPr="002B0B9E" w:rsidRDefault="002B0B9E">
            <w:pPr>
              <w:rPr>
                <w:rFonts w:ascii="Tahoma" w:hAnsi="Tahoma" w:cs="Tahoma"/>
              </w:rPr>
            </w:pPr>
          </w:p>
          <w:p w:rsidR="00C84FB7" w:rsidRPr="002B0B9E" w:rsidRDefault="00C84FB7" w:rsidP="000777A8">
            <w:pPr>
              <w:rPr>
                <w:rFonts w:ascii="Tahoma" w:hAnsi="Tahoma" w:cs="Tahoma"/>
              </w:rPr>
            </w:pPr>
          </w:p>
          <w:p w:rsidR="00C84FB7" w:rsidRPr="002B0B9E" w:rsidRDefault="00C84FB7" w:rsidP="000777A8"/>
          <w:p w:rsidR="00C84FB7" w:rsidRPr="002B0B9E" w:rsidRDefault="00C84FB7" w:rsidP="000777A8">
            <w:pPr>
              <w:rPr>
                <w:rFonts w:ascii="Tahoma" w:hAnsi="Tahoma" w:cs="Tahoma"/>
              </w:rPr>
            </w:pPr>
          </w:p>
          <w:p w:rsidR="00C84FB7" w:rsidRPr="002B0B9E" w:rsidRDefault="00C84FB7" w:rsidP="000777A8">
            <w:pPr>
              <w:rPr>
                <w:rFonts w:ascii="Tahoma" w:hAnsi="Tahoma" w:cs="Tahoma"/>
              </w:rPr>
            </w:pPr>
          </w:p>
          <w:p w:rsidR="00C84FB7" w:rsidRPr="002B0B9E" w:rsidRDefault="00C84FB7">
            <w:pPr>
              <w:rPr>
                <w:rFonts w:ascii="Tahoma" w:hAnsi="Tahoma" w:cs="Tahoma"/>
              </w:rPr>
            </w:pPr>
          </w:p>
        </w:tc>
        <w:tc>
          <w:tcPr>
            <w:tcW w:w="2268" w:type="dxa"/>
            <w:tcBorders>
              <w:bottom w:val="single" w:sz="4" w:space="0" w:color="auto"/>
            </w:tcBorders>
          </w:tcPr>
          <w:p w:rsidR="00C84FB7" w:rsidRPr="002B0B9E" w:rsidRDefault="00C84FB7">
            <w:pPr>
              <w:rPr>
                <w:rFonts w:ascii="Tahoma" w:hAnsi="Tahoma" w:cs="Tahoma"/>
              </w:rPr>
            </w:pPr>
          </w:p>
          <w:p w:rsidR="00C84FB7" w:rsidRPr="002B0B9E" w:rsidRDefault="003A38A8">
            <w:pPr>
              <w:rPr>
                <w:rFonts w:ascii="Tahoma" w:hAnsi="Tahoma" w:cs="Tahoma"/>
                <w:b/>
              </w:rPr>
            </w:pPr>
            <w:r w:rsidRPr="002B0B9E">
              <w:rPr>
                <w:rFonts w:ascii="Tahoma" w:hAnsi="Tahoma" w:cs="Tahoma"/>
                <w:b/>
              </w:rPr>
              <w:t>Logic</w:t>
            </w:r>
          </w:p>
          <w:p w:rsidR="00C84FB7" w:rsidRPr="002B0B9E" w:rsidRDefault="00C84FB7">
            <w:pPr>
              <w:rPr>
                <w:rFonts w:ascii="Tahoma" w:hAnsi="Tahoma" w:cs="Tahoma"/>
              </w:rPr>
            </w:pPr>
          </w:p>
          <w:p w:rsidR="00C84FB7" w:rsidRPr="002B0B9E" w:rsidRDefault="00C84FB7" w:rsidP="00DC5BAC">
            <w:pPr>
              <w:rPr>
                <w:rFonts w:ascii="Tahoma" w:hAnsi="Tahoma" w:cs="Tahoma"/>
              </w:rPr>
            </w:pPr>
            <w:r w:rsidRPr="002B0B9E">
              <w:rPr>
                <w:rFonts w:ascii="Tahoma" w:hAnsi="Tahoma" w:cs="Tahoma"/>
              </w:rPr>
              <w:t>Key date</w:t>
            </w:r>
            <w:r w:rsidR="002B0B9E" w:rsidRPr="002B0B9E">
              <w:rPr>
                <w:rFonts w:ascii="Tahoma" w:hAnsi="Tahoma" w:cs="Tahoma"/>
              </w:rPr>
              <w:t>: World Logic Day 14 Jan</w:t>
            </w:r>
          </w:p>
          <w:p w:rsidR="002B0B9E" w:rsidRPr="002B0B9E" w:rsidRDefault="002B0B9E" w:rsidP="00DC5BAC">
            <w:pPr>
              <w:rPr>
                <w:rFonts w:ascii="Tahoma" w:hAnsi="Tahoma" w:cs="Tahoma"/>
              </w:rPr>
            </w:pPr>
          </w:p>
          <w:p w:rsidR="002B0B9E" w:rsidRDefault="002B0B9E" w:rsidP="00DC5BAC">
            <w:pPr>
              <w:rPr>
                <w:rFonts w:ascii="Tahoma" w:hAnsi="Tahoma" w:cs="Tahoma"/>
              </w:rPr>
            </w:pPr>
            <w:r w:rsidRPr="002B0B9E">
              <w:rPr>
                <w:rFonts w:ascii="Tahoma" w:hAnsi="Tahoma" w:cs="Tahoma"/>
              </w:rPr>
              <w:t>Is logic always our strongest tool?</w:t>
            </w:r>
          </w:p>
          <w:p w:rsidR="006F0FB3" w:rsidRDefault="006F0FB3" w:rsidP="00DC5BAC">
            <w:pPr>
              <w:rPr>
                <w:rFonts w:ascii="Tahoma" w:hAnsi="Tahoma" w:cs="Tahoma"/>
              </w:rPr>
            </w:pPr>
          </w:p>
          <w:p w:rsidR="006F0FB3" w:rsidRDefault="006F0FB3" w:rsidP="00DC5BAC">
            <w:pPr>
              <w:rPr>
                <w:rFonts w:ascii="Tahoma" w:hAnsi="Tahoma" w:cs="Tahoma"/>
              </w:rPr>
            </w:pPr>
            <w:r>
              <w:rPr>
                <w:rFonts w:ascii="Tahoma" w:hAnsi="Tahoma" w:cs="Tahoma"/>
              </w:rPr>
              <w:t>What does it mean to exist beyond human logic?</w:t>
            </w:r>
            <w:bookmarkStart w:id="0" w:name="_GoBack"/>
            <w:bookmarkEnd w:id="0"/>
          </w:p>
          <w:p w:rsidR="006F0FB3" w:rsidRDefault="006F0FB3" w:rsidP="00DC5BAC">
            <w:pPr>
              <w:rPr>
                <w:rFonts w:ascii="Tahoma" w:hAnsi="Tahoma" w:cs="Tahoma"/>
              </w:rPr>
            </w:pPr>
          </w:p>
          <w:p w:rsidR="006F0FB3" w:rsidRPr="002B0B9E" w:rsidRDefault="006F0FB3" w:rsidP="00DC5BAC">
            <w:pPr>
              <w:rPr>
                <w:rFonts w:ascii="Tahoma" w:hAnsi="Tahoma" w:cs="Tahoma"/>
              </w:rPr>
            </w:pPr>
          </w:p>
          <w:p w:rsidR="002B0B9E" w:rsidRPr="002B0B9E" w:rsidRDefault="002B0B9E" w:rsidP="00DC5BAC">
            <w:pPr>
              <w:rPr>
                <w:rFonts w:ascii="Tahoma" w:hAnsi="Tahoma" w:cs="Tahoma"/>
              </w:rPr>
            </w:pPr>
          </w:p>
          <w:p w:rsidR="002B0B9E" w:rsidRPr="002B0B9E" w:rsidRDefault="002B0B9E" w:rsidP="00DC5BAC">
            <w:pPr>
              <w:rPr>
                <w:rFonts w:ascii="Tahoma" w:hAnsi="Tahoma" w:cs="Tahoma"/>
              </w:rPr>
            </w:pPr>
          </w:p>
          <w:p w:rsidR="00C84FB7" w:rsidRPr="002B0B9E" w:rsidRDefault="00C84FB7" w:rsidP="00DC5BAC">
            <w:pPr>
              <w:rPr>
                <w:rFonts w:ascii="Tahoma" w:hAnsi="Tahoma" w:cs="Tahoma"/>
                <w:sz w:val="20"/>
                <w:szCs w:val="20"/>
              </w:rPr>
            </w:pPr>
          </w:p>
        </w:tc>
        <w:tc>
          <w:tcPr>
            <w:tcW w:w="2126" w:type="dxa"/>
            <w:tcBorders>
              <w:bottom w:val="single" w:sz="4" w:space="0" w:color="auto"/>
            </w:tcBorders>
          </w:tcPr>
          <w:p w:rsidR="00C84FB7" w:rsidRPr="002B0B9E" w:rsidRDefault="00C84FB7">
            <w:pPr>
              <w:rPr>
                <w:rFonts w:ascii="Tahoma" w:hAnsi="Tahoma" w:cs="Tahoma"/>
              </w:rPr>
            </w:pPr>
          </w:p>
          <w:p w:rsidR="00C84FB7" w:rsidRPr="002B0B9E" w:rsidRDefault="003A38A8">
            <w:pPr>
              <w:rPr>
                <w:rFonts w:ascii="Tahoma" w:hAnsi="Tahoma" w:cs="Tahoma"/>
                <w:b/>
              </w:rPr>
            </w:pPr>
            <w:r w:rsidRPr="002B0B9E">
              <w:rPr>
                <w:rFonts w:ascii="Tahoma" w:hAnsi="Tahoma" w:cs="Tahoma"/>
                <w:b/>
              </w:rPr>
              <w:t>The Holocaust</w:t>
            </w:r>
          </w:p>
          <w:p w:rsidR="00C84FB7" w:rsidRPr="002B0B9E" w:rsidRDefault="00C84FB7">
            <w:pPr>
              <w:rPr>
                <w:rFonts w:ascii="Tahoma" w:hAnsi="Tahoma" w:cs="Tahoma"/>
              </w:rPr>
            </w:pPr>
          </w:p>
          <w:p w:rsidR="00C84FB7" w:rsidRPr="002B0B9E" w:rsidRDefault="00C84FB7" w:rsidP="00DC5BAC">
            <w:pPr>
              <w:rPr>
                <w:rFonts w:ascii="Tahoma" w:hAnsi="Tahoma" w:cs="Tahoma"/>
              </w:rPr>
            </w:pPr>
            <w:r w:rsidRPr="002B0B9E">
              <w:rPr>
                <w:rFonts w:ascii="Tahoma" w:hAnsi="Tahoma" w:cs="Tahoma"/>
              </w:rPr>
              <w:t xml:space="preserve">Key date: </w:t>
            </w:r>
            <w:r w:rsidR="002B0B9E" w:rsidRPr="002B0B9E">
              <w:rPr>
                <w:rFonts w:ascii="Tahoma" w:hAnsi="Tahoma" w:cs="Tahoma"/>
              </w:rPr>
              <w:t>Holocaust Memorial Day 27 Jan</w:t>
            </w:r>
          </w:p>
          <w:p w:rsidR="00C84FB7" w:rsidRPr="002B0B9E" w:rsidRDefault="00C84FB7" w:rsidP="00DC5BAC">
            <w:pPr>
              <w:rPr>
                <w:rFonts w:ascii="Tahoma" w:hAnsi="Tahoma" w:cs="Tahoma"/>
              </w:rPr>
            </w:pPr>
          </w:p>
          <w:p w:rsidR="00C84FB7" w:rsidRPr="002B0B9E" w:rsidRDefault="002B0B9E" w:rsidP="00DC5BAC">
            <w:pPr>
              <w:rPr>
                <w:rFonts w:ascii="Tahoma" w:hAnsi="Tahoma" w:cs="Tahoma"/>
                <w:shd w:val="clear" w:color="auto" w:fill="FDFDFD"/>
              </w:rPr>
            </w:pPr>
            <w:r>
              <w:rPr>
                <w:rFonts w:ascii="Tahoma" w:hAnsi="Tahoma" w:cs="Tahoma"/>
                <w:shd w:val="clear" w:color="auto" w:fill="FDFDFD"/>
              </w:rPr>
              <w:t>Is it important to commemorate historical crimes?</w:t>
            </w:r>
          </w:p>
          <w:p w:rsidR="002B0B9E" w:rsidRPr="002B0B9E" w:rsidRDefault="002B0B9E" w:rsidP="00DC5BAC">
            <w:pPr>
              <w:rPr>
                <w:rFonts w:ascii="Tahoma" w:hAnsi="Tahoma" w:cs="Tahoma"/>
              </w:rPr>
            </w:pPr>
          </w:p>
          <w:p w:rsidR="002B0B9E" w:rsidRPr="002B0B9E" w:rsidRDefault="002B0B9E" w:rsidP="00DC5BAC">
            <w:pPr>
              <w:rPr>
                <w:rFonts w:ascii="Tahoma" w:hAnsi="Tahoma" w:cs="Tahoma"/>
              </w:rPr>
            </w:pPr>
            <w:r w:rsidRPr="002B0B9E">
              <w:rPr>
                <w:rFonts w:ascii="Tahoma" w:hAnsi="Tahoma" w:cs="Tahoma"/>
              </w:rPr>
              <w:t>What’s the best way to commemorate historical tragedies?</w:t>
            </w:r>
          </w:p>
          <w:p w:rsidR="002B0B9E" w:rsidRPr="002B0B9E" w:rsidRDefault="002B0B9E" w:rsidP="00DC5BAC">
            <w:pPr>
              <w:rPr>
                <w:rFonts w:ascii="Tahoma" w:hAnsi="Tahoma" w:cs="Tahoma"/>
              </w:rPr>
            </w:pPr>
          </w:p>
        </w:tc>
        <w:tc>
          <w:tcPr>
            <w:tcW w:w="2410" w:type="dxa"/>
            <w:tcBorders>
              <w:bottom w:val="single" w:sz="4" w:space="0" w:color="auto"/>
            </w:tcBorders>
          </w:tcPr>
          <w:p w:rsidR="00C84FB7" w:rsidRPr="002B0B9E" w:rsidRDefault="00C84FB7">
            <w:pPr>
              <w:rPr>
                <w:rFonts w:ascii="Tahoma" w:hAnsi="Tahoma" w:cs="Tahoma"/>
              </w:rPr>
            </w:pPr>
          </w:p>
          <w:p w:rsidR="00C84FB7" w:rsidRPr="002B0B9E" w:rsidRDefault="003A38A8">
            <w:pPr>
              <w:rPr>
                <w:rFonts w:ascii="Tahoma" w:hAnsi="Tahoma" w:cs="Tahoma"/>
                <w:b/>
              </w:rPr>
            </w:pPr>
            <w:r w:rsidRPr="002B0B9E">
              <w:rPr>
                <w:rFonts w:ascii="Tahoma" w:hAnsi="Tahoma" w:cs="Tahoma"/>
                <w:b/>
              </w:rPr>
              <w:t>Hope</w:t>
            </w:r>
          </w:p>
          <w:p w:rsidR="00C84FB7" w:rsidRPr="002B0B9E" w:rsidRDefault="00C84FB7">
            <w:pPr>
              <w:rPr>
                <w:rFonts w:ascii="Tahoma" w:hAnsi="Tahoma" w:cs="Tahoma"/>
              </w:rPr>
            </w:pPr>
          </w:p>
          <w:p w:rsidR="00C84FB7" w:rsidRPr="002B0B9E" w:rsidRDefault="00C84FB7" w:rsidP="00DC5BAC">
            <w:pPr>
              <w:rPr>
                <w:rFonts w:ascii="Tahoma" w:hAnsi="Tahoma" w:cs="Tahoma"/>
              </w:rPr>
            </w:pPr>
            <w:r w:rsidRPr="002B0B9E">
              <w:rPr>
                <w:rFonts w:ascii="Tahoma" w:hAnsi="Tahoma" w:cs="Tahoma"/>
              </w:rPr>
              <w:t>Key date: </w:t>
            </w:r>
            <w:r w:rsidR="002B0B9E" w:rsidRPr="002B0B9E">
              <w:rPr>
                <w:rFonts w:ascii="Tahoma" w:hAnsi="Tahoma" w:cs="Tahoma"/>
              </w:rPr>
              <w:t>Lunar New Year 29 Jan</w:t>
            </w:r>
          </w:p>
          <w:p w:rsidR="00C84FB7" w:rsidRPr="002B0B9E" w:rsidRDefault="00C84FB7" w:rsidP="00DC5BAC">
            <w:pPr>
              <w:rPr>
                <w:rFonts w:ascii="Tahoma" w:hAnsi="Tahoma" w:cs="Tahoma"/>
              </w:rPr>
            </w:pPr>
          </w:p>
          <w:p w:rsidR="00C84FB7" w:rsidRPr="002B0B9E" w:rsidRDefault="002B0B9E" w:rsidP="00DC5BAC">
            <w:pPr>
              <w:rPr>
                <w:rFonts w:ascii="Tahoma" w:hAnsi="Tahoma" w:cs="Tahoma"/>
              </w:rPr>
            </w:pPr>
            <w:r w:rsidRPr="002B0B9E">
              <w:rPr>
                <w:rFonts w:ascii="Tahoma" w:hAnsi="Tahoma" w:cs="Tahoma"/>
              </w:rPr>
              <w:t>Should we feel hopeful?</w:t>
            </w:r>
          </w:p>
          <w:p w:rsidR="002B0B9E" w:rsidRPr="002B0B9E" w:rsidRDefault="002B0B9E" w:rsidP="00DC5BAC">
            <w:pPr>
              <w:rPr>
                <w:rFonts w:ascii="Tahoma" w:hAnsi="Tahoma" w:cs="Tahoma"/>
              </w:rPr>
            </w:pPr>
          </w:p>
          <w:p w:rsidR="002B0B9E" w:rsidRPr="002B0B9E" w:rsidRDefault="002B0B9E" w:rsidP="00DC5BAC">
            <w:pPr>
              <w:rPr>
                <w:rFonts w:ascii="Tahoma" w:hAnsi="Tahoma" w:cs="Tahoma"/>
              </w:rPr>
            </w:pPr>
            <w:r w:rsidRPr="002B0B9E">
              <w:rPr>
                <w:rFonts w:ascii="Tahoma" w:hAnsi="Tahoma" w:cs="Tahoma"/>
              </w:rPr>
              <w:t>What reasons are there to be hopeful about the future?</w:t>
            </w:r>
          </w:p>
          <w:p w:rsidR="00C84FB7" w:rsidRPr="002B0B9E" w:rsidRDefault="00C84FB7">
            <w:pPr>
              <w:rPr>
                <w:rFonts w:ascii="Tahoma" w:hAnsi="Tahoma" w:cs="Tahoma"/>
              </w:rPr>
            </w:pPr>
          </w:p>
        </w:tc>
        <w:tc>
          <w:tcPr>
            <w:tcW w:w="2410" w:type="dxa"/>
            <w:tcBorders>
              <w:bottom w:val="single" w:sz="4" w:space="0" w:color="auto"/>
            </w:tcBorders>
          </w:tcPr>
          <w:p w:rsidR="00C84FB7" w:rsidRPr="002B0B9E" w:rsidRDefault="00C84FB7">
            <w:pPr>
              <w:rPr>
                <w:rFonts w:ascii="Tahoma" w:hAnsi="Tahoma" w:cs="Tahoma"/>
              </w:rPr>
            </w:pPr>
          </w:p>
          <w:p w:rsidR="00C84FB7" w:rsidRPr="002B0B9E" w:rsidRDefault="00C84FB7">
            <w:pPr>
              <w:rPr>
                <w:rFonts w:ascii="Tahoma" w:hAnsi="Tahoma" w:cs="Tahoma"/>
                <w:b/>
              </w:rPr>
            </w:pPr>
            <w:r w:rsidRPr="002B0B9E">
              <w:rPr>
                <w:rFonts w:ascii="Tahoma" w:hAnsi="Tahoma" w:cs="Tahoma"/>
                <w:b/>
              </w:rPr>
              <w:t>S</w:t>
            </w:r>
            <w:r w:rsidR="003A38A8" w:rsidRPr="002B0B9E">
              <w:rPr>
                <w:rFonts w:ascii="Tahoma" w:hAnsi="Tahoma" w:cs="Tahoma"/>
                <w:b/>
              </w:rPr>
              <w:t>cience</w:t>
            </w:r>
          </w:p>
          <w:p w:rsidR="00C84FB7" w:rsidRPr="002B0B9E" w:rsidRDefault="00C84FB7">
            <w:pPr>
              <w:rPr>
                <w:rFonts w:ascii="Tahoma" w:hAnsi="Tahoma" w:cs="Tahoma"/>
              </w:rPr>
            </w:pPr>
          </w:p>
          <w:p w:rsidR="00C84FB7" w:rsidRPr="002B0B9E" w:rsidRDefault="00C84FB7" w:rsidP="002B0B9E">
            <w:pPr>
              <w:rPr>
                <w:rStyle w:val="Strong"/>
                <w:rFonts w:ascii="Tahoma" w:hAnsi="Tahoma" w:cs="Tahoma"/>
                <w:b w:val="0"/>
                <w:shd w:val="clear" w:color="auto" w:fill="FDFDFD"/>
              </w:rPr>
            </w:pPr>
            <w:r w:rsidRPr="002B0B9E">
              <w:rPr>
                <w:rFonts w:ascii="Tahoma" w:hAnsi="Tahoma" w:cs="Tahoma"/>
              </w:rPr>
              <w:t xml:space="preserve">Key date: </w:t>
            </w:r>
            <w:r w:rsidR="002B0B9E" w:rsidRPr="002B0B9E">
              <w:rPr>
                <w:rStyle w:val="Strong"/>
                <w:rFonts w:ascii="Tahoma" w:hAnsi="Tahoma" w:cs="Tahoma"/>
                <w:b w:val="0"/>
                <w:shd w:val="clear" w:color="auto" w:fill="FDFDFD"/>
              </w:rPr>
              <w:t>International Day of Women and Girls in Science 11 February</w:t>
            </w:r>
          </w:p>
          <w:p w:rsidR="002B0B9E" w:rsidRPr="002B0B9E" w:rsidRDefault="002B0B9E" w:rsidP="002B0B9E"/>
          <w:p w:rsidR="002B0B9E" w:rsidRPr="002B0B9E" w:rsidRDefault="002B0B9E" w:rsidP="002B0B9E">
            <w:pPr>
              <w:rPr>
                <w:rFonts w:ascii="Tahoma" w:hAnsi="Tahoma" w:cs="Tahoma"/>
                <w:shd w:val="clear" w:color="auto" w:fill="FDFDFD"/>
              </w:rPr>
            </w:pPr>
            <w:r w:rsidRPr="002B0B9E">
              <w:rPr>
                <w:rFonts w:ascii="Tahoma" w:hAnsi="Tahoma" w:cs="Tahoma"/>
                <w:shd w:val="clear" w:color="auto" w:fill="FDFDFD"/>
              </w:rPr>
              <w:t>Is medicine the most important branch of science?</w:t>
            </w:r>
          </w:p>
          <w:p w:rsidR="002B0B9E" w:rsidRPr="002B0B9E" w:rsidRDefault="002B0B9E" w:rsidP="002B0B9E"/>
          <w:p w:rsidR="002B0B9E" w:rsidRPr="002B0B9E" w:rsidRDefault="002B0B9E" w:rsidP="002B0B9E">
            <w:pPr>
              <w:rPr>
                <w:rFonts w:ascii="Tahoma" w:hAnsi="Tahoma" w:cs="Tahoma"/>
              </w:rPr>
            </w:pPr>
            <w:r w:rsidRPr="002B0B9E">
              <w:rPr>
                <w:rFonts w:ascii="Tahoma" w:hAnsi="Tahoma" w:cs="Tahoma"/>
              </w:rPr>
              <w:t>Is Science the answer to climate change?</w:t>
            </w:r>
          </w:p>
          <w:p w:rsidR="00C84FB7" w:rsidRPr="002B0B9E" w:rsidRDefault="00C84FB7" w:rsidP="00DC5BAC">
            <w:pPr>
              <w:rPr>
                <w:rFonts w:ascii="Tahoma" w:hAnsi="Tahoma" w:cs="Tahoma"/>
              </w:rPr>
            </w:pPr>
          </w:p>
          <w:p w:rsidR="00C84FB7" w:rsidRPr="002B0B9E" w:rsidRDefault="00C84FB7" w:rsidP="00DC5BAC">
            <w:pPr>
              <w:rPr>
                <w:rFonts w:ascii="Tahoma" w:hAnsi="Tahoma" w:cs="Tahoma"/>
              </w:rPr>
            </w:pPr>
          </w:p>
        </w:tc>
        <w:tc>
          <w:tcPr>
            <w:tcW w:w="2268" w:type="dxa"/>
            <w:tcBorders>
              <w:bottom w:val="single" w:sz="4" w:space="0" w:color="auto"/>
            </w:tcBorders>
          </w:tcPr>
          <w:p w:rsidR="00C84FB7" w:rsidRPr="002B0B9E" w:rsidRDefault="00C84FB7">
            <w:pPr>
              <w:rPr>
                <w:rFonts w:ascii="Tahoma" w:hAnsi="Tahoma" w:cs="Tahoma"/>
              </w:rPr>
            </w:pPr>
          </w:p>
          <w:p w:rsidR="00C84FB7" w:rsidRPr="002B0B9E" w:rsidRDefault="003A38A8">
            <w:pPr>
              <w:rPr>
                <w:rFonts w:ascii="Tahoma" w:hAnsi="Tahoma" w:cs="Tahoma"/>
                <w:b/>
              </w:rPr>
            </w:pPr>
            <w:r w:rsidRPr="002B0B9E">
              <w:rPr>
                <w:rFonts w:ascii="Tahoma" w:hAnsi="Tahoma" w:cs="Tahoma"/>
                <w:b/>
              </w:rPr>
              <w:t>Love</w:t>
            </w:r>
          </w:p>
          <w:p w:rsidR="00C84FB7" w:rsidRPr="002B0B9E" w:rsidRDefault="00C84FB7">
            <w:pPr>
              <w:rPr>
                <w:rFonts w:ascii="Tahoma" w:hAnsi="Tahoma" w:cs="Tahoma"/>
              </w:rPr>
            </w:pPr>
          </w:p>
          <w:p w:rsidR="00C84FB7" w:rsidRPr="002B0B9E" w:rsidRDefault="00C84FB7" w:rsidP="00DC5BAC">
            <w:pPr>
              <w:rPr>
                <w:rFonts w:ascii="Tahoma" w:hAnsi="Tahoma" w:cs="Tahoma"/>
              </w:rPr>
            </w:pPr>
            <w:r w:rsidRPr="002B0B9E">
              <w:rPr>
                <w:rFonts w:ascii="Tahoma" w:hAnsi="Tahoma" w:cs="Tahoma"/>
              </w:rPr>
              <w:t xml:space="preserve">Key date: </w:t>
            </w:r>
            <w:r w:rsidR="002B0B9E" w:rsidRPr="002B0B9E">
              <w:rPr>
                <w:rFonts w:ascii="Tahoma" w:hAnsi="Tahoma" w:cs="Tahoma"/>
              </w:rPr>
              <w:t>Valentine’s Day 14 Feb</w:t>
            </w:r>
          </w:p>
          <w:p w:rsidR="00C84FB7" w:rsidRPr="002B0B9E" w:rsidRDefault="00C84FB7">
            <w:pPr>
              <w:rPr>
                <w:rFonts w:ascii="Tahoma" w:hAnsi="Tahoma" w:cs="Tahoma"/>
              </w:rPr>
            </w:pPr>
          </w:p>
          <w:p w:rsidR="00C84FB7" w:rsidRPr="002B0B9E" w:rsidRDefault="002B0B9E">
            <w:pPr>
              <w:rPr>
                <w:rFonts w:ascii="Tahoma" w:hAnsi="Tahoma" w:cs="Tahoma"/>
                <w:shd w:val="clear" w:color="auto" w:fill="FDFDFD"/>
              </w:rPr>
            </w:pPr>
            <w:r w:rsidRPr="002B0B9E">
              <w:rPr>
                <w:rFonts w:ascii="Tahoma" w:hAnsi="Tahoma" w:cs="Tahoma"/>
                <w:shd w:val="clear" w:color="auto" w:fill="FDFDFD"/>
              </w:rPr>
              <w:t>Does everyone need help in finding love?</w:t>
            </w:r>
          </w:p>
          <w:p w:rsidR="002B0B9E" w:rsidRPr="002B0B9E" w:rsidRDefault="002B0B9E">
            <w:pPr>
              <w:rPr>
                <w:rFonts w:ascii="Tahoma" w:hAnsi="Tahoma" w:cs="Tahoma"/>
              </w:rPr>
            </w:pPr>
          </w:p>
          <w:p w:rsidR="002B0B9E" w:rsidRPr="002B0B9E" w:rsidRDefault="002B0B9E">
            <w:pPr>
              <w:rPr>
                <w:rFonts w:ascii="Tahoma" w:hAnsi="Tahoma" w:cs="Tahoma"/>
              </w:rPr>
            </w:pPr>
            <w:r w:rsidRPr="002B0B9E">
              <w:rPr>
                <w:rFonts w:ascii="Tahoma" w:hAnsi="Tahoma" w:cs="Tahoma"/>
              </w:rPr>
              <w:t>How many different kinds of love are there?</w:t>
            </w:r>
          </w:p>
        </w:tc>
      </w:tr>
      <w:tr w:rsidR="002B0B9E" w:rsidRPr="002B0B9E" w:rsidTr="00C84FB7">
        <w:tc>
          <w:tcPr>
            <w:tcW w:w="13892" w:type="dxa"/>
            <w:gridSpan w:val="6"/>
            <w:tcBorders>
              <w:right w:val="nil"/>
            </w:tcBorders>
          </w:tcPr>
          <w:p w:rsidR="00C84FB7" w:rsidRPr="002B0B9E" w:rsidRDefault="00C84FB7" w:rsidP="00FC592D">
            <w:pPr>
              <w:jc w:val="both"/>
              <w:rPr>
                <w:rFonts w:ascii="Tahoma" w:hAnsi="Tahoma" w:cs="Tahoma"/>
              </w:rPr>
            </w:pPr>
            <w:r w:rsidRPr="002B0B9E">
              <w:rPr>
                <w:rFonts w:ascii="Tahoma" w:hAnsi="Tahoma" w:cs="Tahoma"/>
              </w:rPr>
              <w:t>The students will receive formative assessment in the form of quizzes, verbal feedback, an evaluation of comprehension levels and the learning needs of the students. Any written outcomes produced will be assessed and written feedback provided.</w:t>
            </w:r>
          </w:p>
          <w:p w:rsidR="002B0B9E" w:rsidRPr="002B0B9E" w:rsidRDefault="002B0B9E" w:rsidP="00FC592D">
            <w:pPr>
              <w:jc w:val="both"/>
              <w:rPr>
                <w:rFonts w:ascii="Tahoma" w:hAnsi="Tahoma" w:cs="Tahoma"/>
              </w:rPr>
            </w:pPr>
          </w:p>
        </w:tc>
      </w:tr>
    </w:tbl>
    <w:p w:rsidR="00A71F8B" w:rsidRDefault="006F0FB3" w:rsidP="00F15B36"/>
    <w:sectPr w:rsidR="00A71F8B" w:rsidSect="00E4785E">
      <w:head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1177" w:rsidRDefault="00A71177" w:rsidP="00E4785E">
      <w:pPr>
        <w:spacing w:after="0" w:line="240" w:lineRule="auto"/>
      </w:pPr>
      <w:r>
        <w:separator/>
      </w:r>
    </w:p>
  </w:endnote>
  <w:endnote w:type="continuationSeparator" w:id="0">
    <w:p w:rsidR="00A71177" w:rsidRDefault="00A71177" w:rsidP="00E47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1177" w:rsidRDefault="00A71177" w:rsidP="00E4785E">
      <w:pPr>
        <w:spacing w:after="0" w:line="240" w:lineRule="auto"/>
      </w:pPr>
      <w:r>
        <w:separator/>
      </w:r>
    </w:p>
  </w:footnote>
  <w:footnote w:type="continuationSeparator" w:id="0">
    <w:p w:rsidR="00A71177" w:rsidRDefault="00A71177" w:rsidP="00E47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85E" w:rsidRDefault="00E4785E" w:rsidP="00E4785E">
    <w:pPr>
      <w:pStyle w:val="Header"/>
      <w:jc w:val="center"/>
      <w:rPr>
        <w:rFonts w:ascii="Tahoma" w:hAnsi="Tahoma" w:cs="Tahoma"/>
        <w:sz w:val="28"/>
        <w:szCs w:val="28"/>
      </w:rPr>
    </w:pPr>
    <w:r w:rsidRPr="00E4785E">
      <w:rPr>
        <w:rFonts w:ascii="Tahoma" w:hAnsi="Tahoma" w:cs="Tahoma"/>
        <w:sz w:val="28"/>
        <w:szCs w:val="28"/>
      </w:rPr>
      <w:t>Group</w:t>
    </w:r>
    <w:r w:rsidR="001F50EE">
      <w:rPr>
        <w:rFonts w:ascii="Tahoma" w:hAnsi="Tahoma" w:cs="Tahoma"/>
        <w:sz w:val="28"/>
        <w:szCs w:val="28"/>
      </w:rPr>
      <w:t>s 2 &amp;</w:t>
    </w:r>
    <w:r w:rsidRPr="00E4785E">
      <w:rPr>
        <w:rFonts w:ascii="Tahoma" w:hAnsi="Tahoma" w:cs="Tahoma"/>
        <w:sz w:val="28"/>
        <w:szCs w:val="28"/>
      </w:rPr>
      <w:t xml:space="preserve"> </w:t>
    </w:r>
    <w:r w:rsidR="000777A8">
      <w:rPr>
        <w:rFonts w:ascii="Tahoma" w:hAnsi="Tahoma" w:cs="Tahoma"/>
        <w:sz w:val="28"/>
        <w:szCs w:val="28"/>
      </w:rPr>
      <w:t>3</w:t>
    </w:r>
    <w:r w:rsidRPr="00E4785E">
      <w:rPr>
        <w:rFonts w:ascii="Tahoma" w:hAnsi="Tahoma" w:cs="Tahoma"/>
        <w:sz w:val="28"/>
        <w:szCs w:val="28"/>
      </w:rPr>
      <w:t xml:space="preserve"> Curriculum Overview</w:t>
    </w:r>
  </w:p>
  <w:p w:rsidR="00E4785E" w:rsidRPr="00E4785E" w:rsidRDefault="00E4785E" w:rsidP="00E4785E">
    <w:pPr>
      <w:pStyle w:val="Header"/>
      <w:jc w:val="center"/>
      <w:rPr>
        <w:rFonts w:ascii="Tahoma" w:hAnsi="Tahoma" w:cs="Tahoma"/>
        <w:sz w:val="28"/>
        <w:szCs w:val="28"/>
      </w:rPr>
    </w:pPr>
  </w:p>
  <w:p w:rsidR="00E4785E" w:rsidRPr="00E4785E" w:rsidRDefault="003A38A8" w:rsidP="00E4785E">
    <w:pPr>
      <w:pStyle w:val="Header"/>
      <w:jc w:val="center"/>
      <w:rPr>
        <w:rFonts w:ascii="Tahoma" w:hAnsi="Tahoma" w:cs="Tahoma"/>
        <w:sz w:val="28"/>
        <w:szCs w:val="28"/>
      </w:rPr>
    </w:pPr>
    <w:r>
      <w:rPr>
        <w:rFonts w:ascii="Tahoma" w:hAnsi="Tahoma" w:cs="Tahoma"/>
        <w:sz w:val="28"/>
        <w:szCs w:val="28"/>
      </w:rPr>
      <w:t>Spring</w:t>
    </w:r>
    <w:r w:rsidR="00E4785E" w:rsidRPr="00E4785E">
      <w:rPr>
        <w:rFonts w:ascii="Tahoma" w:hAnsi="Tahoma" w:cs="Tahoma"/>
        <w:sz w:val="28"/>
        <w:szCs w:val="28"/>
      </w:rPr>
      <w:t xml:space="preserve"> Term – Half Term </w:t>
    </w:r>
    <w:r>
      <w:rPr>
        <w:rFonts w:ascii="Tahoma" w:hAnsi="Tahoma" w:cs="Tahoma"/>
        <w:sz w:val="28"/>
        <w:szCs w:val="28"/>
      </w:rPr>
      <w:t>1</w:t>
    </w:r>
    <w:r w:rsidR="00E4785E" w:rsidRPr="00E4785E">
      <w:rPr>
        <w:rFonts w:ascii="Tahoma" w:hAnsi="Tahoma" w:cs="Tahoma"/>
        <w:sz w:val="28"/>
        <w:szCs w:val="28"/>
      </w:rPr>
      <w:t xml:space="preserve"> – (</w:t>
    </w:r>
    <w:r w:rsidR="000777A8">
      <w:rPr>
        <w:rFonts w:ascii="Tahoma" w:hAnsi="Tahoma" w:cs="Tahoma"/>
        <w:sz w:val="28"/>
        <w:szCs w:val="28"/>
      </w:rPr>
      <w:t>General Studies</w:t>
    </w:r>
    <w:r w:rsidR="00E4785E" w:rsidRPr="00E4785E">
      <w:rPr>
        <w:rFonts w:ascii="Tahoma" w:hAnsi="Tahoma" w:cs="Tahoma"/>
        <w:sz w:val="28"/>
        <w:szCs w:val="28"/>
      </w:rPr>
      <w:t>)</w:t>
    </w:r>
  </w:p>
  <w:p w:rsidR="00E4785E" w:rsidRDefault="00E478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85E"/>
    <w:rsid w:val="00005A07"/>
    <w:rsid w:val="000427C2"/>
    <w:rsid w:val="000777A8"/>
    <w:rsid w:val="000868D9"/>
    <w:rsid w:val="00130FE8"/>
    <w:rsid w:val="00152D5C"/>
    <w:rsid w:val="001F50EE"/>
    <w:rsid w:val="002066E2"/>
    <w:rsid w:val="002968CC"/>
    <w:rsid w:val="002B0B9E"/>
    <w:rsid w:val="002B1D4F"/>
    <w:rsid w:val="002D6953"/>
    <w:rsid w:val="003966B0"/>
    <w:rsid w:val="003A38A8"/>
    <w:rsid w:val="003D1CF8"/>
    <w:rsid w:val="00431EAB"/>
    <w:rsid w:val="004775BD"/>
    <w:rsid w:val="004E683F"/>
    <w:rsid w:val="004F498E"/>
    <w:rsid w:val="006F0FB3"/>
    <w:rsid w:val="006F3CD2"/>
    <w:rsid w:val="007854AC"/>
    <w:rsid w:val="007C0096"/>
    <w:rsid w:val="007D6661"/>
    <w:rsid w:val="007F50E0"/>
    <w:rsid w:val="00817634"/>
    <w:rsid w:val="00817C09"/>
    <w:rsid w:val="0083727B"/>
    <w:rsid w:val="0084196E"/>
    <w:rsid w:val="008560BA"/>
    <w:rsid w:val="009402FF"/>
    <w:rsid w:val="0099234B"/>
    <w:rsid w:val="009D384A"/>
    <w:rsid w:val="009E09F5"/>
    <w:rsid w:val="00A2780F"/>
    <w:rsid w:val="00A71177"/>
    <w:rsid w:val="00AB3195"/>
    <w:rsid w:val="00AF0140"/>
    <w:rsid w:val="00B578A8"/>
    <w:rsid w:val="00B667A3"/>
    <w:rsid w:val="00C84FB7"/>
    <w:rsid w:val="00C860C7"/>
    <w:rsid w:val="00CE3E7B"/>
    <w:rsid w:val="00CE5F78"/>
    <w:rsid w:val="00CF016F"/>
    <w:rsid w:val="00CF1CF7"/>
    <w:rsid w:val="00D04419"/>
    <w:rsid w:val="00D07083"/>
    <w:rsid w:val="00D128FA"/>
    <w:rsid w:val="00DC5BAC"/>
    <w:rsid w:val="00DD002D"/>
    <w:rsid w:val="00E06933"/>
    <w:rsid w:val="00E16E42"/>
    <w:rsid w:val="00E348AE"/>
    <w:rsid w:val="00E458CB"/>
    <w:rsid w:val="00E4785E"/>
    <w:rsid w:val="00ED1F52"/>
    <w:rsid w:val="00F15B36"/>
    <w:rsid w:val="00FC59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D95C9"/>
  <w15:chartTrackingRefBased/>
  <w15:docId w15:val="{1BCCAF4F-911F-4CD1-9B2B-B629C0C8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0427C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7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78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85E"/>
  </w:style>
  <w:style w:type="paragraph" w:styleId="Footer">
    <w:name w:val="footer"/>
    <w:basedOn w:val="Normal"/>
    <w:link w:val="FooterChar"/>
    <w:uiPriority w:val="99"/>
    <w:unhideWhenUsed/>
    <w:rsid w:val="00E478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85E"/>
  </w:style>
  <w:style w:type="character" w:customStyle="1" w:styleId="Heading3Char">
    <w:name w:val="Heading 3 Char"/>
    <w:basedOn w:val="DefaultParagraphFont"/>
    <w:link w:val="Heading3"/>
    <w:uiPriority w:val="9"/>
    <w:rsid w:val="000427C2"/>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0427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56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O'Neill</dc:creator>
  <cp:keywords/>
  <dc:description/>
  <cp:lastModifiedBy>Max Radiven</cp:lastModifiedBy>
  <cp:revision>4</cp:revision>
  <dcterms:created xsi:type="dcterms:W3CDTF">2025-01-09T10:33:00Z</dcterms:created>
  <dcterms:modified xsi:type="dcterms:W3CDTF">2025-01-09T11:15:00Z</dcterms:modified>
</cp:coreProperties>
</file>