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1780"/>
        <w:gridCol w:w="1785"/>
        <w:gridCol w:w="1778"/>
        <w:gridCol w:w="1743"/>
        <w:gridCol w:w="1893"/>
        <w:gridCol w:w="1589"/>
        <w:gridCol w:w="1481"/>
      </w:tblGrid>
      <w:tr w:rsidR="00EC793F" w:rsidRPr="00F15B36" w:rsidTr="00DB731F">
        <w:tc>
          <w:tcPr>
            <w:tcW w:w="13948" w:type="dxa"/>
            <w:gridSpan w:val="8"/>
          </w:tcPr>
          <w:p w:rsidR="00EC793F" w:rsidRDefault="00EC79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EC793F" w:rsidRDefault="00EC793F" w:rsidP="00F076A9">
            <w:pPr>
              <w:rPr>
                <w:rFonts w:ascii="Tahoma" w:hAnsi="Tahoma" w:cs="Tahoma"/>
              </w:rPr>
            </w:pPr>
            <w:r w:rsidRPr="00F076A9">
              <w:rPr>
                <w:rFonts w:ascii="Tahoma" w:hAnsi="Tahoma" w:cs="Tahoma"/>
              </w:rPr>
              <w:t xml:space="preserve">In Year 10 and 11 students will have </w:t>
            </w:r>
            <w:r>
              <w:rPr>
                <w:rFonts w:ascii="Tahoma" w:hAnsi="Tahoma" w:cs="Tahoma"/>
              </w:rPr>
              <w:t>7</w:t>
            </w:r>
            <w:r w:rsidRPr="00F076A9">
              <w:rPr>
                <w:rFonts w:ascii="Tahoma" w:hAnsi="Tahoma" w:cs="Tahoma"/>
              </w:rPr>
              <w:t xml:space="preserve"> regular science lessons per week. Our curriculum is based on the AQA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>KS4 Combined Science: Trilogy Curriculum. In both years, we re-explore and develop a range of modules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>that students have been introduced to in year 7, 8 and 9, splitting these into the distinct disciplines of Biology,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>Chemistry and Physics. Students will be given the opportunity to explore their ideas and questions, follow the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 xml:space="preserve">evidence from results and question everything. </w:t>
            </w:r>
            <w:r>
              <w:rPr>
                <w:rFonts w:ascii="Tahoma" w:hAnsi="Tahoma" w:cs="Tahoma"/>
              </w:rPr>
              <w:t>Some students may choose to focus solely on GCSE Biology later in the academic year.</w:t>
            </w:r>
          </w:p>
          <w:p w:rsidR="00EC793F" w:rsidRDefault="00EC793F" w:rsidP="00F076A9">
            <w:pPr>
              <w:rPr>
                <w:rFonts w:ascii="Tahoma" w:hAnsi="Tahoma" w:cs="Tahoma"/>
              </w:rPr>
            </w:pPr>
          </w:p>
          <w:p w:rsidR="00EC793F" w:rsidRDefault="00EC793F" w:rsidP="00F076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 more detailed information, please click here: </w:t>
            </w:r>
            <w:hyperlink r:id="rId6" w:history="1">
              <w:r w:rsidRPr="001E348C">
                <w:rPr>
                  <w:rStyle w:val="Hyperlink"/>
                  <w:rFonts w:ascii="Tahoma" w:hAnsi="Tahoma" w:cs="Tahoma"/>
                </w:rPr>
                <w:t>https://www.aqa.org.uk/subjects/science/gcse/combined-science-trilogy-8464</w:t>
              </w:r>
            </w:hyperlink>
          </w:p>
          <w:p w:rsidR="00EC793F" w:rsidRDefault="00EC793F" w:rsidP="00F076A9">
            <w:pPr>
              <w:rPr>
                <w:rFonts w:ascii="Tahoma" w:hAnsi="Tahoma" w:cs="Tahoma"/>
              </w:rPr>
            </w:pPr>
          </w:p>
          <w:p w:rsidR="00EC793F" w:rsidRDefault="00EC793F">
            <w:pPr>
              <w:rPr>
                <w:rFonts w:ascii="Tahoma" w:hAnsi="Tahoma" w:cs="Tahoma"/>
              </w:rPr>
            </w:pPr>
          </w:p>
        </w:tc>
      </w:tr>
      <w:tr w:rsidR="00EC793F" w:rsidRPr="00F15B36" w:rsidTr="00EC793F">
        <w:tc>
          <w:tcPr>
            <w:tcW w:w="1899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1</w:t>
            </w:r>
          </w:p>
        </w:tc>
        <w:tc>
          <w:tcPr>
            <w:tcW w:w="1780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2</w:t>
            </w:r>
          </w:p>
        </w:tc>
        <w:tc>
          <w:tcPr>
            <w:tcW w:w="1785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3</w:t>
            </w:r>
          </w:p>
        </w:tc>
        <w:tc>
          <w:tcPr>
            <w:tcW w:w="1778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4</w:t>
            </w:r>
          </w:p>
        </w:tc>
        <w:tc>
          <w:tcPr>
            <w:tcW w:w="1743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5</w:t>
            </w:r>
          </w:p>
        </w:tc>
        <w:tc>
          <w:tcPr>
            <w:tcW w:w="1893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6</w:t>
            </w:r>
          </w:p>
        </w:tc>
        <w:tc>
          <w:tcPr>
            <w:tcW w:w="1589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Week 7</w:t>
            </w:r>
          </w:p>
        </w:tc>
        <w:tc>
          <w:tcPr>
            <w:tcW w:w="1481" w:type="dxa"/>
          </w:tcPr>
          <w:p w:rsidR="00EC793F" w:rsidRDefault="00EC793F" w:rsidP="00E478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Week 8</w:t>
            </w:r>
          </w:p>
        </w:tc>
      </w:tr>
      <w:tr w:rsidR="00EC793F" w:rsidRPr="00F15B36" w:rsidTr="00EC793F">
        <w:tc>
          <w:tcPr>
            <w:tcW w:w="1899" w:type="dxa"/>
          </w:tcPr>
          <w:p w:rsidR="00EC793F" w:rsidRDefault="0016299E" w:rsidP="0093287B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Topic B7</w:t>
            </w:r>
          </w:p>
          <w:p w:rsidR="0016299E" w:rsidRPr="0016299E" w:rsidRDefault="0016299E" w:rsidP="0093287B">
            <w:pPr>
              <w:rPr>
                <w:rFonts w:ascii="Tahoma" w:hAnsi="Tahoma" w:cs="Tahoma"/>
                <w:sz w:val="20"/>
              </w:rPr>
            </w:pPr>
          </w:p>
          <w:p w:rsidR="0016299E" w:rsidRDefault="0016299E" w:rsidP="0016299E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7.1.1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16299E">
              <w:rPr>
                <w:rFonts w:ascii="Tahoma" w:hAnsi="Tahoma" w:cs="Tahoma"/>
                <w:sz w:val="20"/>
              </w:rPr>
              <w:t>Communities</w:t>
            </w:r>
          </w:p>
          <w:p w:rsidR="0016299E" w:rsidRPr="0016299E" w:rsidRDefault="0016299E" w:rsidP="0016299E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/Competition</w:t>
            </w:r>
          </w:p>
          <w:p w:rsidR="0016299E" w:rsidRPr="0016299E" w:rsidRDefault="0016299E" w:rsidP="0016299E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7.1.2 Abiotic factors</w:t>
            </w:r>
          </w:p>
          <w:p w:rsidR="0016299E" w:rsidRPr="0016299E" w:rsidRDefault="0016299E" w:rsidP="0016299E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7.1.3 Biotic factors</w:t>
            </w:r>
          </w:p>
          <w:p w:rsidR="0016299E" w:rsidRPr="0016299E" w:rsidRDefault="0016299E" w:rsidP="0016299E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7.1.4 Adaptations</w:t>
            </w:r>
          </w:p>
          <w:p w:rsidR="0016299E" w:rsidRPr="0016299E" w:rsidRDefault="0016299E" w:rsidP="0016299E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7.2.1 Levels of organisation</w:t>
            </w:r>
          </w:p>
          <w:p w:rsidR="0016299E" w:rsidRPr="0016299E" w:rsidRDefault="0016299E" w:rsidP="0016299E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7.2.2 How materials are cycled - water</w:t>
            </w:r>
          </w:p>
          <w:p w:rsidR="0016299E" w:rsidRPr="0016299E" w:rsidRDefault="0016299E" w:rsidP="0016299E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7.2.2 How materials are cycled - carbon</w:t>
            </w:r>
          </w:p>
        </w:tc>
        <w:tc>
          <w:tcPr>
            <w:tcW w:w="1780" w:type="dxa"/>
          </w:tcPr>
          <w:p w:rsidR="00EC793F" w:rsidRDefault="0016299E" w:rsidP="0093287B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Topic B7</w:t>
            </w:r>
          </w:p>
          <w:p w:rsidR="0016299E" w:rsidRDefault="0016299E" w:rsidP="0093287B">
            <w:pPr>
              <w:rPr>
                <w:rFonts w:ascii="Tahoma" w:hAnsi="Tahoma" w:cs="Tahoma"/>
                <w:sz w:val="20"/>
              </w:rPr>
            </w:pPr>
          </w:p>
          <w:p w:rsidR="0016299E" w:rsidRDefault="0016299E" w:rsidP="0016299E">
            <w:r>
              <w:t xml:space="preserve">BIO </w:t>
            </w:r>
            <w:r>
              <w:t xml:space="preserve">Decomposition </w:t>
            </w:r>
            <w:r>
              <w:t xml:space="preserve">BIO </w:t>
            </w:r>
            <w:r>
              <w:t>Impact of environmental change</w:t>
            </w:r>
          </w:p>
          <w:p w:rsidR="0016299E" w:rsidRDefault="0016299E" w:rsidP="0016299E">
            <w:r>
              <w:t>7.3 Biodiversity and the effect of human interaction on ecosystems</w:t>
            </w:r>
          </w:p>
          <w:p w:rsidR="0016299E" w:rsidRDefault="0016299E" w:rsidP="0016299E">
            <w:r>
              <w:t>7.3.1 Biodiversity</w:t>
            </w:r>
          </w:p>
          <w:p w:rsidR="0016299E" w:rsidRPr="0016299E" w:rsidRDefault="0016299E" w:rsidP="0093287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85" w:type="dxa"/>
          </w:tcPr>
          <w:p w:rsidR="00EC793F" w:rsidRDefault="0016299E" w:rsidP="0093287B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Topic B7</w:t>
            </w:r>
          </w:p>
          <w:p w:rsidR="0016299E" w:rsidRDefault="0016299E" w:rsidP="0093287B">
            <w:pPr>
              <w:rPr>
                <w:rFonts w:ascii="Tahoma" w:hAnsi="Tahoma" w:cs="Tahoma"/>
                <w:sz w:val="20"/>
              </w:rPr>
            </w:pPr>
          </w:p>
          <w:p w:rsidR="0016299E" w:rsidRDefault="0016299E" w:rsidP="0093287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Field Course</w:t>
            </w:r>
          </w:p>
          <w:p w:rsidR="0016299E" w:rsidRDefault="0016299E" w:rsidP="0093287B">
            <w:pPr>
              <w:rPr>
                <w:rFonts w:ascii="Tahoma" w:hAnsi="Tahoma" w:cs="Tahoma"/>
                <w:sz w:val="20"/>
              </w:rPr>
            </w:pPr>
          </w:p>
          <w:p w:rsidR="0016299E" w:rsidRDefault="0016299E" w:rsidP="0016299E">
            <w:r>
              <w:t>BIO</w:t>
            </w:r>
            <w:r>
              <w:t xml:space="preserve"> </w:t>
            </w:r>
            <w:r>
              <w:t>Ecology techniques</w:t>
            </w:r>
          </w:p>
          <w:p w:rsidR="0016299E" w:rsidRDefault="0016299E" w:rsidP="0016299E">
            <w:r>
              <w:t xml:space="preserve">Decomposition </w:t>
            </w:r>
          </w:p>
          <w:p w:rsidR="0016299E" w:rsidRDefault="0016299E" w:rsidP="0016299E">
            <w:r>
              <w:t>BIO Impact of environmental change</w:t>
            </w:r>
          </w:p>
          <w:p w:rsidR="0016299E" w:rsidRDefault="0016299E" w:rsidP="0016299E">
            <w:r>
              <w:t>7.3 Biodiversity and the effect of human interaction on ecosystems</w:t>
            </w:r>
          </w:p>
          <w:p w:rsidR="0016299E" w:rsidRDefault="0016299E" w:rsidP="0016299E">
            <w:r>
              <w:t>7.3.1 Biodiversity</w:t>
            </w:r>
          </w:p>
          <w:p w:rsidR="0016299E" w:rsidRPr="0016299E" w:rsidRDefault="0016299E" w:rsidP="0093287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78" w:type="dxa"/>
          </w:tcPr>
          <w:p w:rsidR="00EC793F" w:rsidRDefault="0016299E" w:rsidP="00A756A6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Topic B7</w:t>
            </w:r>
          </w:p>
          <w:p w:rsidR="0016299E" w:rsidRDefault="0016299E" w:rsidP="00A756A6">
            <w:pPr>
              <w:rPr>
                <w:rFonts w:ascii="Tahoma" w:hAnsi="Tahoma" w:cs="Tahoma"/>
                <w:sz w:val="20"/>
              </w:rPr>
            </w:pPr>
          </w:p>
          <w:p w:rsidR="0016299E" w:rsidRDefault="0016299E" w:rsidP="0016299E">
            <w:r>
              <w:t>7.3.2 Waste management</w:t>
            </w:r>
          </w:p>
          <w:p w:rsidR="0016299E" w:rsidRDefault="0016299E" w:rsidP="0016299E">
            <w:r>
              <w:t>7.3.3 Land use</w:t>
            </w:r>
          </w:p>
          <w:p w:rsidR="0016299E" w:rsidRDefault="0016299E" w:rsidP="0016299E">
            <w:r>
              <w:t>7.3.4 Deforestation</w:t>
            </w:r>
          </w:p>
          <w:p w:rsidR="0016299E" w:rsidRDefault="0016299E" w:rsidP="0016299E">
            <w:r>
              <w:t>7.3.5 Global warming</w:t>
            </w:r>
          </w:p>
          <w:p w:rsidR="0016299E" w:rsidRDefault="0016299E" w:rsidP="0016299E">
            <w:r>
              <w:t>7.3.6 Maintaining biodiversity</w:t>
            </w:r>
          </w:p>
          <w:p w:rsidR="0016299E" w:rsidRDefault="0016299E" w:rsidP="0016299E">
            <w:r>
              <w:t>BIO</w:t>
            </w:r>
            <w:r>
              <w:t xml:space="preserve"> </w:t>
            </w:r>
            <w:r>
              <w:t xml:space="preserve">Trophic levels </w:t>
            </w:r>
          </w:p>
          <w:p w:rsidR="0016299E" w:rsidRDefault="0016299E" w:rsidP="0016299E">
            <w:r>
              <w:t xml:space="preserve">BIO </w:t>
            </w:r>
            <w:r>
              <w:t xml:space="preserve">Pyramids of biomass </w:t>
            </w:r>
          </w:p>
          <w:p w:rsidR="0016299E" w:rsidRDefault="0016299E" w:rsidP="0016299E">
            <w:r>
              <w:t>BIO</w:t>
            </w:r>
            <w:r>
              <w:t xml:space="preserve"> </w:t>
            </w:r>
            <w:r>
              <w:t xml:space="preserve">Transfer of biomass </w:t>
            </w:r>
          </w:p>
          <w:p w:rsidR="0016299E" w:rsidRDefault="0016299E" w:rsidP="0016299E">
            <w:r>
              <w:t>BIO</w:t>
            </w:r>
            <w:r>
              <w:t xml:space="preserve"> </w:t>
            </w:r>
            <w:r>
              <w:t xml:space="preserve">Factors affecting food security </w:t>
            </w:r>
          </w:p>
          <w:p w:rsidR="0016299E" w:rsidRDefault="0016299E" w:rsidP="0016299E">
            <w:r>
              <w:t>BIO</w:t>
            </w:r>
            <w:r>
              <w:t xml:space="preserve"> </w:t>
            </w:r>
            <w:r>
              <w:t xml:space="preserve">Farming techniques </w:t>
            </w:r>
          </w:p>
          <w:p w:rsidR="0016299E" w:rsidRDefault="0016299E" w:rsidP="0016299E">
            <w:r>
              <w:t>BI</w:t>
            </w:r>
            <w:r>
              <w:t xml:space="preserve">O </w:t>
            </w:r>
            <w:r>
              <w:t xml:space="preserve">Sustainable fisheries </w:t>
            </w:r>
          </w:p>
          <w:p w:rsidR="0016299E" w:rsidRDefault="0016299E" w:rsidP="0016299E">
            <w:r>
              <w:t>BIO Role of biotechnology</w:t>
            </w:r>
          </w:p>
          <w:p w:rsidR="0016299E" w:rsidRDefault="0016299E" w:rsidP="0016299E"/>
          <w:p w:rsidR="0016299E" w:rsidRDefault="0016299E" w:rsidP="00A756A6">
            <w:pPr>
              <w:rPr>
                <w:rFonts w:ascii="Tahoma" w:hAnsi="Tahoma" w:cs="Tahoma"/>
                <w:sz w:val="20"/>
              </w:rPr>
            </w:pPr>
          </w:p>
          <w:p w:rsidR="0016299E" w:rsidRPr="0016299E" w:rsidRDefault="0016299E" w:rsidP="00A756A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43" w:type="dxa"/>
          </w:tcPr>
          <w:p w:rsidR="00EC793F" w:rsidRDefault="00BC01E1" w:rsidP="00A756A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B3</w:t>
            </w:r>
          </w:p>
          <w:p w:rsidR="00BC01E1" w:rsidRDefault="00BC01E1" w:rsidP="00A756A6">
            <w:pPr>
              <w:rPr>
                <w:rFonts w:ascii="Tahoma" w:hAnsi="Tahoma" w:cs="Tahoma"/>
                <w:sz w:val="20"/>
              </w:rPr>
            </w:pPr>
          </w:p>
          <w:p w:rsidR="00BC01E1" w:rsidRDefault="00BC01E1" w:rsidP="00BC01E1">
            <w:r>
              <w:t>3.1.1 Communicable (infectious) diseases</w:t>
            </w:r>
          </w:p>
          <w:p w:rsidR="00BC01E1" w:rsidRDefault="00BC01E1" w:rsidP="00BC01E1">
            <w:r>
              <w:t>3.1.2 Viral diseases</w:t>
            </w:r>
          </w:p>
          <w:p w:rsidR="00BC01E1" w:rsidRDefault="00BC01E1" w:rsidP="00BC01E1">
            <w:r>
              <w:t>3.1.3 Bacterial diseases</w:t>
            </w:r>
          </w:p>
          <w:p w:rsidR="00BC01E1" w:rsidRDefault="00BC01E1" w:rsidP="00BC01E1">
            <w:r>
              <w:t>3.1.4 Fungal diseases</w:t>
            </w:r>
          </w:p>
          <w:p w:rsidR="00BC01E1" w:rsidRDefault="00BC01E1" w:rsidP="00BC01E1">
            <w:r>
              <w:t>3.1.5 Protist diseases</w:t>
            </w:r>
          </w:p>
          <w:p w:rsidR="00BC01E1" w:rsidRPr="0016299E" w:rsidRDefault="00BC01E1" w:rsidP="00A756A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93" w:type="dxa"/>
          </w:tcPr>
          <w:p w:rsidR="005F7FE1" w:rsidRDefault="005F7FE1" w:rsidP="005F7FE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B3</w:t>
            </w:r>
          </w:p>
          <w:p w:rsidR="00EC793F" w:rsidRDefault="00EC793F" w:rsidP="00A756A6">
            <w:pPr>
              <w:rPr>
                <w:rFonts w:ascii="Tahoma" w:hAnsi="Tahoma" w:cs="Tahoma"/>
                <w:sz w:val="20"/>
              </w:rPr>
            </w:pPr>
          </w:p>
          <w:p w:rsidR="005F7FE1" w:rsidRDefault="005F7FE1" w:rsidP="005F7FE1">
            <w:r>
              <w:t>3.1.6 Human defence systems</w:t>
            </w:r>
          </w:p>
          <w:p w:rsidR="005F7FE1" w:rsidRDefault="005F7FE1" w:rsidP="005F7FE1">
            <w:r>
              <w:t>3.1.7 Vaccination</w:t>
            </w:r>
          </w:p>
          <w:p w:rsidR="005F7FE1" w:rsidRDefault="005F7FE1" w:rsidP="005F7FE1">
            <w:r>
              <w:t>3.1.8 Antibiotics and painkillers</w:t>
            </w:r>
          </w:p>
          <w:p w:rsidR="005F7FE1" w:rsidRPr="0016299E" w:rsidRDefault="005F7FE1" w:rsidP="00A756A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89" w:type="dxa"/>
          </w:tcPr>
          <w:p w:rsidR="005F7FE1" w:rsidRDefault="005F7FE1" w:rsidP="005F7FE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B3</w:t>
            </w:r>
          </w:p>
          <w:p w:rsidR="00EC793F" w:rsidRDefault="00EC793F" w:rsidP="0093287B">
            <w:pPr>
              <w:rPr>
                <w:rFonts w:ascii="Tahoma" w:hAnsi="Tahoma" w:cs="Tahoma"/>
                <w:sz w:val="20"/>
              </w:rPr>
            </w:pPr>
          </w:p>
          <w:p w:rsidR="005F7FE1" w:rsidRDefault="005F7FE1" w:rsidP="005F7FE1">
            <w:r>
              <w:t>3.1.9 Discovery and development of drugs</w:t>
            </w:r>
          </w:p>
          <w:p w:rsidR="005F7FE1" w:rsidRDefault="005F7FE1" w:rsidP="005F7FE1">
            <w:r>
              <w:t>XX Producing monoclonal antibodies BIO</w:t>
            </w:r>
            <w:bookmarkStart w:id="0" w:name="_GoBack"/>
            <w:bookmarkEnd w:id="0"/>
          </w:p>
          <w:p w:rsidR="005F7FE1" w:rsidRDefault="005F7FE1" w:rsidP="005F7FE1">
            <w:r>
              <w:t>XX Uses of monoclonal antibodies BIO (HT only)</w:t>
            </w:r>
          </w:p>
          <w:p w:rsidR="005F7FE1" w:rsidRDefault="005F7FE1" w:rsidP="005F7FE1">
            <w:r>
              <w:t>XX Detection and identification of plant diseases BIO</w:t>
            </w:r>
          </w:p>
          <w:p w:rsidR="005F7FE1" w:rsidRDefault="005F7FE1" w:rsidP="005F7FE1">
            <w:r>
              <w:t>XX Plant defence responses BIO</w:t>
            </w:r>
          </w:p>
          <w:p w:rsidR="005F7FE1" w:rsidRPr="0016299E" w:rsidRDefault="005F7FE1" w:rsidP="0093287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481" w:type="dxa"/>
          </w:tcPr>
          <w:p w:rsidR="005F7FE1" w:rsidRDefault="005F7FE1" w:rsidP="005F7FE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B3</w:t>
            </w:r>
          </w:p>
          <w:p w:rsidR="00EC793F" w:rsidRDefault="00EC793F" w:rsidP="0093287B">
            <w:pPr>
              <w:rPr>
                <w:rFonts w:ascii="Tahoma" w:hAnsi="Tahoma" w:cs="Tahoma"/>
                <w:sz w:val="20"/>
              </w:rPr>
            </w:pPr>
          </w:p>
          <w:p w:rsidR="005F7FE1" w:rsidRPr="0016299E" w:rsidRDefault="005F7FE1" w:rsidP="0093287B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Revision and testing B7 and B3</w:t>
            </w:r>
          </w:p>
        </w:tc>
      </w:tr>
      <w:tr w:rsidR="00EC793F" w:rsidRPr="00F15B36" w:rsidTr="00C75039">
        <w:tc>
          <w:tcPr>
            <w:tcW w:w="13948" w:type="dxa"/>
            <w:gridSpan w:val="8"/>
          </w:tcPr>
          <w:p w:rsidR="00EC793F" w:rsidRDefault="00EC793F" w:rsidP="009328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End of topic tests based on past exam questions covering both Foundation Tiers and Higher Tiers.</w:t>
            </w:r>
          </w:p>
          <w:p w:rsidR="00EC793F" w:rsidRDefault="00EC793F" w:rsidP="0093287B">
            <w:pPr>
              <w:rPr>
                <w:rFonts w:ascii="Tahoma" w:hAnsi="Tahoma" w:cs="Tahoma"/>
              </w:rPr>
            </w:pPr>
          </w:p>
          <w:p w:rsidR="00EC793F" w:rsidRDefault="00EC793F" w:rsidP="0093287B">
            <w:pPr>
              <w:rPr>
                <w:rFonts w:ascii="Tahoma" w:hAnsi="Tahoma" w:cs="Tahoma"/>
              </w:rPr>
            </w:pPr>
          </w:p>
          <w:p w:rsidR="00EC793F" w:rsidRDefault="00EC793F" w:rsidP="0093287B">
            <w:pPr>
              <w:rPr>
                <w:rFonts w:ascii="Tahoma" w:hAnsi="Tahoma" w:cs="Tahoma"/>
              </w:rPr>
            </w:pPr>
          </w:p>
          <w:p w:rsidR="00EC793F" w:rsidRDefault="00EC793F" w:rsidP="0093287B">
            <w:pPr>
              <w:rPr>
                <w:rFonts w:ascii="Tahoma" w:hAnsi="Tahoma" w:cs="Tahoma"/>
              </w:rPr>
            </w:pPr>
          </w:p>
        </w:tc>
      </w:tr>
    </w:tbl>
    <w:p w:rsidR="00A71F8B" w:rsidRDefault="005F7FE1" w:rsidP="00F15B36"/>
    <w:sectPr w:rsidR="00A71F8B" w:rsidSect="00E478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77" w:rsidRDefault="00A71177" w:rsidP="00E4785E">
      <w:pPr>
        <w:spacing w:after="0" w:line="240" w:lineRule="auto"/>
      </w:pPr>
      <w:r>
        <w:separator/>
      </w:r>
    </w:p>
  </w:endnote>
  <w:end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77" w:rsidRDefault="00A71177" w:rsidP="00E4785E">
      <w:pPr>
        <w:spacing w:after="0" w:line="240" w:lineRule="auto"/>
      </w:pPr>
      <w:r>
        <w:separator/>
      </w:r>
    </w:p>
  </w:footnote>
  <w:foot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>Group 2 Curriculum Overview</w:t>
    </w: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E4785E" w:rsidRPr="00E4785E" w:rsidRDefault="00BC01E1" w:rsidP="00E4785E">
    <w:pPr>
      <w:pStyle w:val="Header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Autumn</w:t>
    </w:r>
    <w:r w:rsidR="00E4785E" w:rsidRPr="00E4785E">
      <w:rPr>
        <w:rFonts w:ascii="Tahoma" w:hAnsi="Tahoma" w:cs="Tahoma"/>
        <w:sz w:val="28"/>
        <w:szCs w:val="28"/>
      </w:rPr>
      <w:t xml:space="preserve"> Term – Half Term </w:t>
    </w:r>
    <w:r>
      <w:rPr>
        <w:rFonts w:ascii="Tahoma" w:hAnsi="Tahoma" w:cs="Tahoma"/>
        <w:sz w:val="28"/>
        <w:szCs w:val="28"/>
      </w:rPr>
      <w:t>1</w:t>
    </w:r>
    <w:r w:rsidR="00E4785E" w:rsidRPr="00E4785E">
      <w:rPr>
        <w:rFonts w:ascii="Tahoma" w:hAnsi="Tahoma" w:cs="Tahoma"/>
        <w:sz w:val="28"/>
        <w:szCs w:val="28"/>
      </w:rPr>
      <w:t xml:space="preserve"> – </w:t>
    </w:r>
    <w:r w:rsidR="00C26C36" w:rsidRPr="00C26C36">
      <w:rPr>
        <w:rFonts w:ascii="Tahoma" w:hAnsi="Tahoma" w:cs="Tahoma"/>
        <w:sz w:val="28"/>
        <w:szCs w:val="28"/>
      </w:rPr>
      <w:t xml:space="preserve">GCSE </w:t>
    </w:r>
    <w:r>
      <w:rPr>
        <w:rFonts w:ascii="Tahoma" w:hAnsi="Tahoma" w:cs="Tahoma"/>
        <w:sz w:val="28"/>
        <w:szCs w:val="28"/>
      </w:rPr>
      <w:t>Biology AQA</w:t>
    </w:r>
  </w:p>
  <w:p w:rsidR="00E4785E" w:rsidRDefault="00E47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E290D"/>
    <w:rsid w:val="0016299E"/>
    <w:rsid w:val="004775BD"/>
    <w:rsid w:val="005F7FE1"/>
    <w:rsid w:val="006C0098"/>
    <w:rsid w:val="00750B44"/>
    <w:rsid w:val="007D6661"/>
    <w:rsid w:val="0083727B"/>
    <w:rsid w:val="0093287B"/>
    <w:rsid w:val="00A71177"/>
    <w:rsid w:val="00A756A6"/>
    <w:rsid w:val="00B578A8"/>
    <w:rsid w:val="00BC01E1"/>
    <w:rsid w:val="00C26C36"/>
    <w:rsid w:val="00E4785E"/>
    <w:rsid w:val="00EC793F"/>
    <w:rsid w:val="00F076A9"/>
    <w:rsid w:val="00F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B52BE5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character" w:styleId="Hyperlink">
    <w:name w:val="Hyperlink"/>
    <w:basedOn w:val="DefaultParagraphFont"/>
    <w:uiPriority w:val="99"/>
    <w:unhideWhenUsed/>
    <w:rsid w:val="006C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qa.org.uk/subjects/science/gcse/combined-science-trilogy-84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Stuart Fink</cp:lastModifiedBy>
  <cp:revision>3</cp:revision>
  <dcterms:created xsi:type="dcterms:W3CDTF">2024-09-04T14:37:00Z</dcterms:created>
  <dcterms:modified xsi:type="dcterms:W3CDTF">2024-09-04T14:40:00Z</dcterms:modified>
</cp:coreProperties>
</file>